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24EFE" w:rsidRPr="00324EFE" w:rsidRDefault="00324EFE" w:rsidP="00324EFE">
      <w:pPr>
        <w:spacing w:before="300" w:after="375" w:line="240" w:lineRule="auto"/>
        <w:outlineLvl w:val="0"/>
        <w:rPr>
          <w:rFonts w:ascii="inherit" w:eastAsia="Times New Roman" w:hAnsi="inherit" w:cs="Times New Roman"/>
          <w:kern w:val="36"/>
          <w:sz w:val="54"/>
          <w:szCs w:val="54"/>
          <w:lang w:eastAsia="fr-FR"/>
        </w:rPr>
      </w:pPr>
      <w:proofErr w:type="spellStart"/>
      <w:r w:rsidRPr="00324EFE">
        <w:rPr>
          <w:rFonts w:ascii="inherit" w:eastAsia="Times New Roman" w:hAnsi="inherit" w:cs="Times New Roman"/>
          <w:kern w:val="36"/>
          <w:sz w:val="54"/>
          <w:szCs w:val="54"/>
          <w:lang w:eastAsia="fr-FR"/>
        </w:rPr>
        <w:t>Drapanki</w:t>
      </w:r>
      <w:proofErr w:type="spellEnd"/>
      <w:r w:rsidRPr="00324EFE">
        <w:rPr>
          <w:rFonts w:ascii="inherit" w:eastAsia="Times New Roman" w:hAnsi="inherit" w:cs="Times New Roman"/>
          <w:kern w:val="36"/>
          <w:sz w:val="54"/>
          <w:szCs w:val="54"/>
          <w:lang w:eastAsia="fr-FR"/>
        </w:rPr>
        <w:t xml:space="preserve">, </w:t>
      </w:r>
      <w:proofErr w:type="spellStart"/>
      <w:r w:rsidRPr="00324EFE">
        <w:rPr>
          <w:rFonts w:ascii="inherit" w:eastAsia="Times New Roman" w:hAnsi="inherit" w:cs="Times New Roman"/>
          <w:kern w:val="36"/>
          <w:sz w:val="54"/>
          <w:szCs w:val="54"/>
          <w:lang w:eastAsia="fr-FR"/>
        </w:rPr>
        <w:t>kraszanki</w:t>
      </w:r>
      <w:proofErr w:type="spellEnd"/>
      <w:r w:rsidRPr="00324EFE">
        <w:rPr>
          <w:rFonts w:ascii="inherit" w:eastAsia="Times New Roman" w:hAnsi="inherit" w:cs="Times New Roman"/>
          <w:kern w:val="36"/>
          <w:sz w:val="54"/>
          <w:szCs w:val="54"/>
          <w:lang w:eastAsia="fr-FR"/>
        </w:rPr>
        <w:t xml:space="preserve"> i </w:t>
      </w:r>
      <w:proofErr w:type="spellStart"/>
      <w:r w:rsidRPr="00324EFE">
        <w:rPr>
          <w:rFonts w:ascii="inherit" w:eastAsia="Times New Roman" w:hAnsi="inherit" w:cs="Times New Roman"/>
          <w:kern w:val="36"/>
          <w:sz w:val="54"/>
          <w:szCs w:val="54"/>
          <w:lang w:eastAsia="fr-FR"/>
        </w:rPr>
        <w:t>nalepianki</w:t>
      </w:r>
      <w:proofErr w:type="spellEnd"/>
      <w:r w:rsidRPr="00324EFE">
        <w:rPr>
          <w:rFonts w:ascii="inherit" w:eastAsia="Times New Roman" w:hAnsi="inherit" w:cs="Times New Roman"/>
          <w:kern w:val="36"/>
          <w:sz w:val="54"/>
          <w:szCs w:val="54"/>
          <w:lang w:eastAsia="fr-FR"/>
        </w:rPr>
        <w:t xml:space="preserve">, </w:t>
      </w:r>
      <w:proofErr w:type="spellStart"/>
      <w:r w:rsidRPr="00324EFE">
        <w:rPr>
          <w:rFonts w:ascii="inherit" w:eastAsia="Times New Roman" w:hAnsi="inherit" w:cs="Times New Roman"/>
          <w:kern w:val="36"/>
          <w:sz w:val="54"/>
          <w:szCs w:val="54"/>
          <w:lang w:eastAsia="fr-FR"/>
        </w:rPr>
        <w:t>czyli</w:t>
      </w:r>
      <w:proofErr w:type="spellEnd"/>
      <w:r w:rsidRPr="00324EFE">
        <w:rPr>
          <w:rFonts w:ascii="inherit" w:eastAsia="Times New Roman" w:hAnsi="inherit" w:cs="Times New Roman"/>
          <w:kern w:val="36"/>
          <w:sz w:val="54"/>
          <w:szCs w:val="54"/>
          <w:lang w:eastAsia="fr-FR"/>
        </w:rPr>
        <w:t xml:space="preserve"> </w:t>
      </w:r>
      <w:proofErr w:type="spellStart"/>
      <w:r w:rsidRPr="00324EFE">
        <w:rPr>
          <w:rFonts w:ascii="inherit" w:eastAsia="Times New Roman" w:hAnsi="inherit" w:cs="Times New Roman"/>
          <w:kern w:val="36"/>
          <w:sz w:val="54"/>
          <w:szCs w:val="54"/>
          <w:lang w:eastAsia="fr-FR"/>
        </w:rPr>
        <w:t>wielkanocne</w:t>
      </w:r>
      <w:proofErr w:type="spellEnd"/>
      <w:r w:rsidRPr="00324EFE">
        <w:rPr>
          <w:rFonts w:ascii="inherit" w:eastAsia="Times New Roman" w:hAnsi="inherit" w:cs="Times New Roman"/>
          <w:kern w:val="36"/>
          <w:sz w:val="54"/>
          <w:szCs w:val="54"/>
          <w:lang w:eastAsia="fr-FR"/>
        </w:rPr>
        <w:t xml:space="preserve"> </w:t>
      </w:r>
      <w:proofErr w:type="spellStart"/>
      <w:r w:rsidRPr="00324EFE">
        <w:rPr>
          <w:rFonts w:ascii="inherit" w:eastAsia="Times New Roman" w:hAnsi="inherit" w:cs="Times New Roman"/>
          <w:kern w:val="36"/>
          <w:sz w:val="54"/>
          <w:szCs w:val="54"/>
          <w:lang w:eastAsia="fr-FR"/>
        </w:rPr>
        <w:t>pisanki</w:t>
      </w:r>
      <w:proofErr w:type="spellEnd"/>
      <w:r w:rsidRPr="00324EFE">
        <w:rPr>
          <w:rFonts w:ascii="inherit" w:eastAsia="Times New Roman" w:hAnsi="inherit" w:cs="Times New Roman"/>
          <w:kern w:val="36"/>
          <w:sz w:val="54"/>
          <w:szCs w:val="54"/>
          <w:lang w:eastAsia="fr-FR"/>
        </w:rPr>
        <w:t>.</w:t>
      </w:r>
    </w:p>
    <w:p w:rsidR="00324EFE" w:rsidRPr="00324EFE" w:rsidRDefault="00324EFE" w:rsidP="00324EF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7"/>
          <w:szCs w:val="27"/>
          <w:lang w:eastAsia="fr-FR"/>
        </w:rPr>
      </w:pPr>
      <w:r w:rsidRPr="00324EFE">
        <w:rPr>
          <w:rFonts w:ascii="Arial" w:eastAsia="Times New Roman" w:hAnsi="Arial" w:cs="Arial"/>
          <w:noProof/>
          <w:color w:val="333333"/>
          <w:sz w:val="27"/>
          <w:szCs w:val="27"/>
          <w:lang w:eastAsia="fr-FR"/>
        </w:rPr>
        <w:drawing>
          <wp:inline distT="0" distB="0" distL="0" distR="0" wp14:anchorId="1EBF9695" wp14:editId="0DB27DEB">
            <wp:extent cx="8715375" cy="5810250"/>
            <wp:effectExtent l="0" t="0" r="9525" b="0"/>
            <wp:docPr id="1" name="Image 1" descr="W Polsce zwyczaj malowania pisanek pojawił się w X wieku. /Artur Reszko /P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 Polsce zwyczaj malowania pisanek pojawił się w X wieku. /Artur Reszko /PA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5375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EFE" w:rsidRPr="00324EFE" w:rsidRDefault="00324EFE" w:rsidP="00324EFE">
      <w:pPr>
        <w:shd w:val="clear" w:color="auto" w:fill="FFFFFF"/>
        <w:spacing w:after="0" w:afterAutospacing="1" w:line="240" w:lineRule="auto"/>
        <w:jc w:val="center"/>
        <w:rPr>
          <w:rFonts w:ascii="Arial" w:eastAsia="Times New Roman" w:hAnsi="Arial" w:cs="Arial"/>
          <w:color w:val="333333"/>
          <w:sz w:val="27"/>
          <w:szCs w:val="27"/>
          <w:lang w:eastAsia="fr-FR"/>
        </w:rPr>
      </w:pPr>
      <w:proofErr w:type="spellStart"/>
      <w:r w:rsidRPr="00324EFE">
        <w:rPr>
          <w:rFonts w:ascii="Arial" w:eastAsia="Times New Roman" w:hAnsi="Arial" w:cs="Arial"/>
          <w:b/>
          <w:bCs/>
          <w:color w:val="333333"/>
          <w:sz w:val="27"/>
          <w:szCs w:val="27"/>
          <w:lang w:eastAsia="fr-FR"/>
        </w:rPr>
        <w:t>Drapanki</w:t>
      </w:r>
      <w:proofErr w:type="spellEnd"/>
      <w:r w:rsidRPr="00324EFE">
        <w:rPr>
          <w:rFonts w:ascii="Arial" w:eastAsia="Times New Roman" w:hAnsi="Arial" w:cs="Arial"/>
          <w:b/>
          <w:bCs/>
          <w:color w:val="333333"/>
          <w:sz w:val="27"/>
          <w:szCs w:val="27"/>
          <w:lang w:eastAsia="fr-FR"/>
        </w:rPr>
        <w:t> 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powstają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przez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drapanie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ostrym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narzędziem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zewnętrznej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barwionej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powłoki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jajka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. Te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technikę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spotyka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się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bardzo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często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w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Polsce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i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Austrii</w:t>
      </w:r>
      <w:proofErr w:type="spellEnd"/>
    </w:p>
    <w:p w:rsidR="00324EFE" w:rsidRPr="00324EFE" w:rsidRDefault="00324EFE" w:rsidP="00324EFE">
      <w:pPr>
        <w:shd w:val="clear" w:color="auto" w:fill="FFFFFF"/>
        <w:spacing w:after="0" w:afterAutospacing="1" w:line="240" w:lineRule="auto"/>
        <w:jc w:val="center"/>
        <w:rPr>
          <w:rFonts w:ascii="Arial" w:eastAsia="Times New Roman" w:hAnsi="Arial" w:cs="Arial"/>
          <w:color w:val="333333"/>
          <w:sz w:val="27"/>
          <w:szCs w:val="27"/>
          <w:lang w:eastAsia="fr-FR"/>
        </w:rPr>
      </w:pPr>
      <w:proofErr w:type="spellStart"/>
      <w:r w:rsidRPr="00324EFE">
        <w:rPr>
          <w:rFonts w:ascii="Arial" w:eastAsia="Times New Roman" w:hAnsi="Arial" w:cs="Arial"/>
          <w:b/>
          <w:bCs/>
          <w:color w:val="333333"/>
          <w:sz w:val="27"/>
          <w:szCs w:val="27"/>
          <w:lang w:eastAsia="fr-FR"/>
        </w:rPr>
        <w:t>Oklejanki</w:t>
      </w:r>
      <w:proofErr w:type="spellEnd"/>
      <w:r w:rsidRPr="00324EFE">
        <w:rPr>
          <w:rFonts w:ascii="Arial" w:eastAsia="Times New Roman" w:hAnsi="Arial" w:cs="Arial"/>
          <w:b/>
          <w:bCs/>
          <w:color w:val="333333"/>
          <w:sz w:val="27"/>
          <w:szCs w:val="27"/>
          <w:lang w:eastAsia="fr-FR"/>
        </w:rPr>
        <w:t> 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zdobi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się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sitowiem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,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płatkami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bzu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 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skrawkami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kolorowego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,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błyszczącego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papieru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,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tkaniny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oraz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czasami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nicią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lub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włóczką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wełnianą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 </w:t>
      </w:r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br/>
      </w:r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br/>
      </w:r>
      <w:proofErr w:type="spellStart"/>
      <w:r w:rsidRPr="00324EFE">
        <w:rPr>
          <w:rFonts w:ascii="Arial" w:eastAsia="Times New Roman" w:hAnsi="Arial" w:cs="Arial"/>
          <w:b/>
          <w:bCs/>
          <w:color w:val="333333"/>
          <w:sz w:val="27"/>
          <w:szCs w:val="27"/>
          <w:lang w:eastAsia="fr-FR"/>
        </w:rPr>
        <w:t>Nalepianki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 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powstające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przez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ozdabianie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skorupki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jajka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różnobarwnymi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lastRenderedPageBreak/>
        <w:t>wycinkami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z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papieru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,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były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popularne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zwłaszcza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w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dawnym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województwie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krakowskim</w:t>
      </w:r>
      <w:proofErr w:type="spellEnd"/>
    </w:p>
    <w:p w:rsidR="00324EFE" w:rsidRPr="00324EFE" w:rsidRDefault="00324EFE" w:rsidP="00324EFE">
      <w:pPr>
        <w:shd w:val="clear" w:color="auto" w:fill="F5F5F5"/>
        <w:spacing w:line="240" w:lineRule="auto"/>
        <w:jc w:val="center"/>
        <w:rPr>
          <w:rFonts w:ascii="Arial" w:eastAsia="Times New Roman" w:hAnsi="Arial" w:cs="Arial"/>
          <w:color w:val="333333"/>
          <w:sz w:val="27"/>
          <w:szCs w:val="27"/>
          <w:lang w:eastAsia="fr-FR"/>
        </w:rPr>
      </w:pPr>
      <w:r w:rsidRPr="00324EFE">
        <w:rPr>
          <w:rFonts w:ascii="Arial" w:eastAsia="Times New Roman" w:hAnsi="Arial" w:cs="Arial"/>
          <w:noProof/>
          <w:color w:val="1B3380"/>
          <w:sz w:val="27"/>
          <w:szCs w:val="27"/>
          <w:lang w:eastAsia="fr-FR"/>
        </w:rPr>
        <w:drawing>
          <wp:inline distT="0" distB="0" distL="0" distR="0" wp14:anchorId="370093D8" wp14:editId="1CFCEE16">
            <wp:extent cx="3600450" cy="2019300"/>
            <wp:effectExtent l="0" t="0" r="0" b="0"/>
            <wp:docPr id="2" name="Image 2" descr="W Krakowie ruszyły Targi Wielkanocne. Malowaliśmy wspólnie pisanki!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 Krakowie ruszyły Targi Wielkanocne. Malowaliśmy wspólnie pisanki!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EFE" w:rsidRPr="00324EFE" w:rsidRDefault="00324EFE" w:rsidP="00324EFE">
      <w:pPr>
        <w:shd w:val="clear" w:color="auto" w:fill="FFFFFF"/>
        <w:spacing w:after="0" w:afterAutospacing="1" w:line="240" w:lineRule="auto"/>
        <w:jc w:val="center"/>
        <w:rPr>
          <w:rFonts w:ascii="Arial" w:eastAsia="Times New Roman" w:hAnsi="Arial" w:cs="Arial"/>
          <w:color w:val="333333"/>
          <w:sz w:val="27"/>
          <w:szCs w:val="27"/>
          <w:lang w:eastAsia="fr-FR"/>
        </w:rPr>
      </w:pPr>
      <w:proofErr w:type="spellStart"/>
      <w:r w:rsidRPr="00324EFE">
        <w:rPr>
          <w:rFonts w:ascii="Arial" w:eastAsia="Times New Roman" w:hAnsi="Arial" w:cs="Arial"/>
          <w:b/>
          <w:bCs/>
          <w:color w:val="333333"/>
          <w:sz w:val="27"/>
          <w:szCs w:val="27"/>
          <w:lang w:eastAsia="fr-FR"/>
        </w:rPr>
        <w:t>Pisanki</w:t>
      </w:r>
      <w:proofErr w:type="spellEnd"/>
      <w:r w:rsidRPr="00324EFE">
        <w:rPr>
          <w:rFonts w:ascii="Arial" w:eastAsia="Times New Roman" w:hAnsi="Arial" w:cs="Arial"/>
          <w:b/>
          <w:bCs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b/>
          <w:bCs/>
          <w:color w:val="333333"/>
          <w:sz w:val="27"/>
          <w:szCs w:val="27"/>
          <w:lang w:eastAsia="fr-FR"/>
        </w:rPr>
        <w:t>ażurowe</w:t>
      </w:r>
      <w:proofErr w:type="spellEnd"/>
      <w:r w:rsidRPr="00324EFE">
        <w:rPr>
          <w:rFonts w:ascii="Arial" w:eastAsia="Times New Roman" w:hAnsi="Arial" w:cs="Arial"/>
          <w:b/>
          <w:bCs/>
          <w:color w:val="333333"/>
          <w:sz w:val="27"/>
          <w:szCs w:val="27"/>
          <w:lang w:eastAsia="fr-FR"/>
        </w:rPr>
        <w:t xml:space="preserve"> - </w:t>
      </w:r>
      <w:proofErr w:type="spellStart"/>
      <w:r w:rsidRPr="00324EFE">
        <w:rPr>
          <w:rFonts w:ascii="Arial" w:eastAsia="Times New Roman" w:hAnsi="Arial" w:cs="Arial"/>
          <w:b/>
          <w:bCs/>
          <w:color w:val="333333"/>
          <w:sz w:val="27"/>
          <w:szCs w:val="27"/>
          <w:lang w:eastAsia="fr-FR"/>
        </w:rPr>
        <w:t>ażurki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 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wykonywane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są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z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wydmuszek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jaj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kurzych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,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kaczych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,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gęsich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i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strusich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.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Technika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polega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na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nawiercaniu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w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skorupce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otworów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przy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pomocy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wiertarki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i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malutkiego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wiertła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.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Wydmuszka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z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nawierconymi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wzorami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jest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malowana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najczęściej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farbą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akrylową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.</w:t>
      </w:r>
    </w:p>
    <w:p w:rsidR="00324EFE" w:rsidRPr="00324EFE" w:rsidRDefault="00324EFE" w:rsidP="00324EFE">
      <w:pPr>
        <w:shd w:val="clear" w:color="auto" w:fill="FFFFFF"/>
        <w:spacing w:after="0" w:afterAutospacing="1" w:line="240" w:lineRule="auto"/>
        <w:jc w:val="center"/>
        <w:rPr>
          <w:rFonts w:ascii="Arial" w:eastAsia="Times New Roman" w:hAnsi="Arial" w:cs="Arial"/>
          <w:color w:val="333333"/>
          <w:sz w:val="27"/>
          <w:szCs w:val="27"/>
          <w:lang w:eastAsia="fr-FR"/>
        </w:rPr>
      </w:pPr>
      <w:proofErr w:type="spellStart"/>
      <w:r w:rsidRPr="00324EFE">
        <w:rPr>
          <w:rFonts w:ascii="Arial" w:eastAsia="Times New Roman" w:hAnsi="Arial" w:cs="Arial"/>
          <w:b/>
          <w:bCs/>
          <w:color w:val="333333"/>
          <w:sz w:val="27"/>
          <w:szCs w:val="27"/>
          <w:lang w:eastAsia="fr-FR"/>
        </w:rPr>
        <w:t>Kraszanki</w:t>
      </w:r>
      <w:proofErr w:type="spellEnd"/>
      <w:r w:rsidRPr="00324EFE">
        <w:rPr>
          <w:rFonts w:ascii="Arial" w:eastAsia="Times New Roman" w:hAnsi="Arial" w:cs="Arial"/>
          <w:b/>
          <w:bCs/>
          <w:color w:val="333333"/>
          <w:sz w:val="27"/>
          <w:szCs w:val="27"/>
          <w:lang w:eastAsia="fr-FR"/>
        </w:rPr>
        <w:t> 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nazywane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też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 </w:t>
      </w:r>
      <w:proofErr w:type="spellStart"/>
      <w:r w:rsidRPr="00324EFE">
        <w:rPr>
          <w:rFonts w:ascii="Arial" w:eastAsia="Times New Roman" w:hAnsi="Arial" w:cs="Arial"/>
          <w:i/>
          <w:iCs/>
          <w:color w:val="333333"/>
          <w:sz w:val="27"/>
          <w:szCs w:val="27"/>
          <w:lang w:eastAsia="fr-FR"/>
        </w:rPr>
        <w:t>malowankami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 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lub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 </w:t>
      </w:r>
      <w:proofErr w:type="spellStart"/>
      <w:r w:rsidRPr="00324EFE">
        <w:rPr>
          <w:rFonts w:ascii="Arial" w:eastAsia="Times New Roman" w:hAnsi="Arial" w:cs="Arial"/>
          <w:i/>
          <w:iCs/>
          <w:color w:val="333333"/>
          <w:sz w:val="27"/>
          <w:szCs w:val="27"/>
          <w:lang w:eastAsia="fr-FR"/>
        </w:rPr>
        <w:t>byczkami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 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powstają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przez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gotowanie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jajka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w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wywarze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barwnym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,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dawniej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uzyskiwanym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wyłącznie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ze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składników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naturalnych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, na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przykład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cebuli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,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kory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dębu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,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olchy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,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łupiny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orzecha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włoskiego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,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kory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młodej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 xml:space="preserve"> </w:t>
      </w:r>
      <w:proofErr w:type="spellStart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jabłoni</w:t>
      </w:r>
      <w:proofErr w:type="spellEnd"/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t>.</w:t>
      </w:r>
    </w:p>
    <w:p w:rsidR="00324EFE" w:rsidRDefault="00324EFE" w:rsidP="00324EFE">
      <w:r w:rsidRPr="00324EFE">
        <w:rPr>
          <w:rFonts w:ascii="Arial" w:eastAsia="Times New Roman" w:hAnsi="Arial" w:cs="Arial"/>
          <w:color w:val="333333"/>
          <w:sz w:val="27"/>
          <w:szCs w:val="27"/>
          <w:lang w:eastAsia="fr-FR"/>
        </w:rPr>
        <w:br/>
      </w:r>
      <w:bookmarkStart w:id="0" w:name="_GoBack"/>
      <w:bookmarkEnd w:id="0"/>
    </w:p>
    <w:sectPr w:rsidR="00324E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EFE"/>
    <w:rsid w:val="0032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D4871"/>
  <w15:chartTrackingRefBased/>
  <w15:docId w15:val="{A751FCD4-FA8A-45E5-88F0-4408CCAE2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72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7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24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88844">
                  <w:marLeft w:val="0"/>
                  <w:marRight w:val="375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42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55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27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64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538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interia.hit.gemius.pl/hitredir/id=dwA70IM7FNmk47LrlJupcrbu.tNkdbstj1DObMdDUzj.H7/url=http%3A%2F%2Fwww.rmf24.pl%2Fraporty%2Fraport-swieta%2Fnajnowsze-fakty%2Fnews-w-krakowie-ruszyly-targi-wielkanocne-malowalismy-wspolnie-pi%2CnId%2C1706408%3Fparametr%3Dembed_tyt_zdj_lead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153</Words>
  <Characters>844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Valenducq</dc:creator>
  <cp:keywords/>
  <dc:description/>
  <cp:lastModifiedBy>Dorota Valenducq</cp:lastModifiedBy>
  <cp:revision>1</cp:revision>
  <dcterms:created xsi:type="dcterms:W3CDTF">2020-04-03T08:58:00Z</dcterms:created>
  <dcterms:modified xsi:type="dcterms:W3CDTF">2020-04-03T09:00:00Z</dcterms:modified>
</cp:coreProperties>
</file>